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5055" w14:textId="5DC361CE" w:rsidR="00ED3907" w:rsidRDefault="00797D14" w:rsidP="00797D14">
      <w:pPr>
        <w:jc w:val="center"/>
        <w:rPr>
          <w:sz w:val="36"/>
          <w:szCs w:val="36"/>
        </w:rPr>
      </w:pPr>
      <w:r>
        <w:rPr>
          <w:sz w:val="36"/>
          <w:szCs w:val="36"/>
        </w:rPr>
        <w:t>BLUE LAKE TOWNSHIP</w:t>
      </w:r>
    </w:p>
    <w:p w14:paraId="2B8BFE38" w14:textId="28A2B0CA" w:rsidR="00797D14" w:rsidRDefault="00797D14" w:rsidP="00797D14">
      <w:pPr>
        <w:jc w:val="center"/>
        <w:rPr>
          <w:sz w:val="28"/>
          <w:szCs w:val="28"/>
        </w:rPr>
      </w:pPr>
      <w:r>
        <w:rPr>
          <w:sz w:val="28"/>
          <w:szCs w:val="28"/>
        </w:rPr>
        <w:t>10599 Twin Lk Rd NE</w:t>
      </w:r>
    </w:p>
    <w:p w14:paraId="0464EEDB" w14:textId="63634E03" w:rsidR="00797D14" w:rsidRDefault="00797D14" w:rsidP="00797D14">
      <w:pPr>
        <w:jc w:val="center"/>
        <w:rPr>
          <w:sz w:val="28"/>
          <w:szCs w:val="28"/>
        </w:rPr>
      </w:pPr>
      <w:r>
        <w:rPr>
          <w:sz w:val="28"/>
          <w:szCs w:val="28"/>
        </w:rPr>
        <w:t>Mancelona, MI 49659</w:t>
      </w:r>
    </w:p>
    <w:p w14:paraId="73B4B68F" w14:textId="62759478" w:rsidR="00797D14" w:rsidRDefault="00797D14" w:rsidP="00797D14">
      <w:pPr>
        <w:jc w:val="center"/>
        <w:rPr>
          <w:sz w:val="28"/>
          <w:szCs w:val="28"/>
        </w:rPr>
      </w:pPr>
      <w:r>
        <w:rPr>
          <w:sz w:val="28"/>
          <w:szCs w:val="28"/>
        </w:rPr>
        <w:t>Phone: 231-587-8354   Fax: 231-587-4066</w:t>
      </w:r>
    </w:p>
    <w:p w14:paraId="53CD9B74" w14:textId="7F7CD278" w:rsidR="00797D14" w:rsidRDefault="00797D14" w:rsidP="00797D14">
      <w:pPr>
        <w:jc w:val="center"/>
        <w:rPr>
          <w:sz w:val="36"/>
          <w:szCs w:val="36"/>
        </w:rPr>
      </w:pPr>
      <w:r>
        <w:rPr>
          <w:sz w:val="36"/>
          <w:szCs w:val="36"/>
        </w:rPr>
        <w:t>ORDINANCE VIOLATION COMPLAINT</w:t>
      </w:r>
    </w:p>
    <w:p w14:paraId="72A34BF0" w14:textId="57B17A14" w:rsidR="00797D14" w:rsidRDefault="00797D14" w:rsidP="00797D14">
      <w:pPr>
        <w:rPr>
          <w:b/>
          <w:bCs/>
          <w:sz w:val="28"/>
          <w:szCs w:val="28"/>
        </w:rPr>
      </w:pPr>
      <w:r w:rsidRPr="00797D14">
        <w:rPr>
          <w:b/>
          <w:bCs/>
          <w:sz w:val="28"/>
          <w:szCs w:val="28"/>
        </w:rPr>
        <w:t>Violation Location:</w:t>
      </w:r>
    </w:p>
    <w:p w14:paraId="4EA52C3A" w14:textId="4F991B47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3FB8425E" w14:textId="60E80FAA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Violation Type:</w:t>
      </w:r>
    </w:p>
    <w:p w14:paraId="41ADD044" w14:textId="27AB103D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89ABB7D" w14:textId="78483AC5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Violation Related to Ordinance, </w:t>
      </w:r>
      <w:proofErr w:type="gramStart"/>
      <w:r>
        <w:rPr>
          <w:b/>
          <w:bCs/>
          <w:sz w:val="28"/>
          <w:szCs w:val="28"/>
        </w:rPr>
        <w:t>Article  Section</w:t>
      </w:r>
      <w:proofErr w:type="gramEnd"/>
      <w:r>
        <w:rPr>
          <w:b/>
          <w:bCs/>
          <w:sz w:val="28"/>
          <w:szCs w:val="28"/>
        </w:rPr>
        <w:t xml:space="preserve"> #s:</w:t>
      </w:r>
    </w:p>
    <w:p w14:paraId="06039526" w14:textId="228CA422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8816168" w14:textId="0FB8A265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393AA3F4" w14:textId="0F9EC051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(Optional</w:t>
      </w:r>
      <w:proofErr w:type="gramStart"/>
      <w:r>
        <w:rPr>
          <w:b/>
          <w:bCs/>
          <w:sz w:val="28"/>
          <w:szCs w:val="28"/>
        </w:rPr>
        <w:t>):_</w:t>
      </w:r>
      <w:proofErr w:type="gramEnd"/>
      <w:r>
        <w:rPr>
          <w:b/>
          <w:bCs/>
          <w:sz w:val="28"/>
          <w:szCs w:val="28"/>
        </w:rPr>
        <w:t>_____________________________</w:t>
      </w:r>
    </w:p>
    <w:p w14:paraId="58448BE3" w14:textId="20283CAE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Phone </w:t>
      </w:r>
      <w:proofErr w:type="gramStart"/>
      <w:r>
        <w:rPr>
          <w:b/>
          <w:bCs/>
          <w:sz w:val="28"/>
          <w:szCs w:val="28"/>
        </w:rPr>
        <w:t>#</w:t>
      </w:r>
      <w:r w:rsidR="00150FFA">
        <w:rPr>
          <w:b/>
          <w:bCs/>
          <w:sz w:val="28"/>
          <w:szCs w:val="28"/>
        </w:rPr>
        <w:t>:_</w:t>
      </w:r>
      <w:proofErr w:type="gramEnd"/>
      <w:r w:rsidR="00150FFA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>Date:_______________</w:t>
      </w:r>
    </w:p>
    <w:p w14:paraId="3D6DA518" w14:textId="4B7DF1D6" w:rsidR="00797D14" w:rsidRDefault="00797D14" w:rsidP="00797D14">
      <w:pPr>
        <w:rPr>
          <w:b/>
          <w:bCs/>
          <w:sz w:val="28"/>
          <w:szCs w:val="28"/>
        </w:rPr>
      </w:pPr>
      <w:r w:rsidRPr="00797D14">
        <w:rPr>
          <w:b/>
          <w:bCs/>
          <w:sz w:val="28"/>
          <w:szCs w:val="28"/>
        </w:rPr>
        <w:t>___________________________________________________________________</w:t>
      </w:r>
    </w:p>
    <w:p w14:paraId="39B3724A" w14:textId="1D6DEB36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(For Zoning Administrator Use)</w:t>
      </w:r>
    </w:p>
    <w:p w14:paraId="1CE52D05" w14:textId="27A4E60B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Findings:</w:t>
      </w:r>
    </w:p>
    <w:p w14:paraId="1EEF971A" w14:textId="37FE57EC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</w:t>
      </w:r>
    </w:p>
    <w:p w14:paraId="337FD2E0" w14:textId="519E31BA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AD0529F" w14:textId="093F19B8" w:rsidR="00797D14" w:rsidRDefault="00797D14" w:rsidP="00797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Zoning </w:t>
      </w:r>
      <w:proofErr w:type="gramStart"/>
      <w:r>
        <w:rPr>
          <w:b/>
          <w:bCs/>
          <w:sz w:val="28"/>
          <w:szCs w:val="28"/>
        </w:rPr>
        <w:t>Administrator:_</w:t>
      </w:r>
      <w:proofErr w:type="gramEnd"/>
      <w:r>
        <w:rPr>
          <w:b/>
          <w:bCs/>
          <w:sz w:val="28"/>
          <w:szCs w:val="28"/>
        </w:rPr>
        <w:t>______________________  Date:____________________</w:t>
      </w:r>
    </w:p>
    <w:p w14:paraId="54CA57B9" w14:textId="51EE2495" w:rsidR="00797D14" w:rsidRPr="00797D14" w:rsidRDefault="00797D14" w:rsidP="00797D14">
      <w:pPr>
        <w:rPr>
          <w:b/>
          <w:bCs/>
          <w:sz w:val="28"/>
          <w:szCs w:val="28"/>
        </w:rPr>
      </w:pPr>
    </w:p>
    <w:p w14:paraId="42ED28C6" w14:textId="1F421291" w:rsidR="00797D14" w:rsidRDefault="00797D14" w:rsidP="00797D14">
      <w:pPr>
        <w:jc w:val="center"/>
        <w:rPr>
          <w:sz w:val="36"/>
          <w:szCs w:val="36"/>
        </w:rPr>
      </w:pPr>
    </w:p>
    <w:p w14:paraId="44CF07F6" w14:textId="77777777" w:rsidR="00797D14" w:rsidRPr="00797D14" w:rsidRDefault="00797D14" w:rsidP="00797D14">
      <w:pPr>
        <w:rPr>
          <w:sz w:val="32"/>
          <w:szCs w:val="32"/>
        </w:rPr>
      </w:pPr>
    </w:p>
    <w:p w14:paraId="2F5348E7" w14:textId="77777777" w:rsidR="00797D14" w:rsidRPr="00797D14" w:rsidRDefault="00797D14" w:rsidP="00797D14">
      <w:pPr>
        <w:jc w:val="center"/>
        <w:rPr>
          <w:sz w:val="28"/>
          <w:szCs w:val="28"/>
        </w:rPr>
      </w:pPr>
    </w:p>
    <w:sectPr w:rsidR="00797D14" w:rsidRPr="0079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4"/>
    <w:rsid w:val="00150FFA"/>
    <w:rsid w:val="00797D14"/>
    <w:rsid w:val="00A63B18"/>
    <w:rsid w:val="00E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884E"/>
  <w15:chartTrackingRefBased/>
  <w15:docId w15:val="{BA112DF6-63F1-4537-BC3D-A74F4480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 Clerk</dc:creator>
  <cp:keywords/>
  <dc:description/>
  <cp:lastModifiedBy>BL Clerk</cp:lastModifiedBy>
  <cp:revision>3</cp:revision>
  <cp:lastPrinted>2021-02-20T15:40:00Z</cp:lastPrinted>
  <dcterms:created xsi:type="dcterms:W3CDTF">2021-01-02T15:18:00Z</dcterms:created>
  <dcterms:modified xsi:type="dcterms:W3CDTF">2021-02-20T15:42:00Z</dcterms:modified>
</cp:coreProperties>
</file>