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CDE8" w14:textId="0C1920DB" w:rsidR="007C34CE" w:rsidRDefault="002D03F0">
      <w:pPr>
        <w:pStyle w:val="BodyText"/>
        <w:ind w:left="237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02F757E" wp14:editId="07FCE63B">
                <wp:simplePos x="0" y="0"/>
                <wp:positionH relativeFrom="page">
                  <wp:posOffset>7314565</wp:posOffset>
                </wp:positionH>
                <wp:positionV relativeFrom="page">
                  <wp:posOffset>10026650</wp:posOffset>
                </wp:positionV>
                <wp:extent cx="40259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F799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95pt,789.5pt" to="607.65pt,7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" strokeweight=".1271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27BB2C5B" wp14:editId="52A160C5">
            <wp:extent cx="2586067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06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6DC87" w14:textId="77777777" w:rsidR="007C34CE" w:rsidRDefault="007C34CE">
      <w:pPr>
        <w:pStyle w:val="BodyText"/>
        <w:spacing w:before="2"/>
        <w:rPr>
          <w:rFonts w:ascii="Times New Roman"/>
          <w:sz w:val="10"/>
        </w:rPr>
      </w:pPr>
    </w:p>
    <w:p w14:paraId="6C16F711" w14:textId="77777777" w:rsidR="007C34CE" w:rsidRDefault="002D03F0">
      <w:pPr>
        <w:pStyle w:val="BodyText"/>
        <w:tabs>
          <w:tab w:val="left" w:pos="4492"/>
          <w:tab w:val="left" w:pos="4655"/>
        </w:tabs>
        <w:spacing w:before="93" w:line="247" w:lineRule="auto"/>
        <w:ind w:left="1985" w:right="2018"/>
        <w:jc w:val="center"/>
      </w:pPr>
      <w:r>
        <w:rPr>
          <w:color w:val="2D6D97"/>
          <w:w w:val="110"/>
        </w:rPr>
        <w:t>10599</w:t>
      </w:r>
      <w:r>
        <w:rPr>
          <w:color w:val="2D6D97"/>
          <w:spacing w:val="-4"/>
          <w:w w:val="110"/>
        </w:rPr>
        <w:t xml:space="preserve"> </w:t>
      </w:r>
      <w:r>
        <w:rPr>
          <w:color w:val="2D6D97"/>
          <w:w w:val="110"/>
        </w:rPr>
        <w:t>Twin</w:t>
      </w:r>
      <w:r>
        <w:rPr>
          <w:color w:val="2D6D97"/>
          <w:spacing w:val="3"/>
          <w:w w:val="110"/>
        </w:rPr>
        <w:t xml:space="preserve"> </w:t>
      </w:r>
      <w:r>
        <w:rPr>
          <w:color w:val="2D6D97"/>
          <w:w w:val="110"/>
        </w:rPr>
        <w:t>Lake</w:t>
      </w:r>
      <w:r>
        <w:rPr>
          <w:color w:val="2D6D97"/>
          <w:spacing w:val="4"/>
          <w:w w:val="110"/>
        </w:rPr>
        <w:t xml:space="preserve"> </w:t>
      </w:r>
      <w:r>
        <w:rPr>
          <w:color w:val="2D6D97"/>
          <w:w w:val="110"/>
        </w:rPr>
        <w:t>Rd.</w:t>
      </w:r>
      <w:r>
        <w:rPr>
          <w:color w:val="2D6D97"/>
          <w:spacing w:val="4"/>
          <w:w w:val="110"/>
        </w:rPr>
        <w:t xml:space="preserve"> </w:t>
      </w:r>
      <w:r>
        <w:rPr>
          <w:color w:val="2D6D97"/>
          <w:w w:val="110"/>
        </w:rPr>
        <w:t>NE</w:t>
      </w:r>
      <w:r>
        <w:rPr>
          <w:color w:val="2D6D97"/>
          <w:w w:val="110"/>
        </w:rPr>
        <w:tab/>
      </w:r>
      <w:r>
        <w:rPr>
          <w:color w:val="2D6D97"/>
          <w:w w:val="110"/>
        </w:rPr>
        <w:tab/>
        <w:t>Mancelona</w:t>
      </w:r>
      <w:r>
        <w:rPr>
          <w:color w:val="2D6D97"/>
          <w:spacing w:val="16"/>
          <w:w w:val="110"/>
        </w:rPr>
        <w:t xml:space="preserve"> </w:t>
      </w:r>
      <w:proofErr w:type="spellStart"/>
      <w:r>
        <w:rPr>
          <w:color w:val="2D6D97"/>
          <w:w w:val="110"/>
        </w:rPr>
        <w:t>Ml</w:t>
      </w:r>
      <w:proofErr w:type="spellEnd"/>
      <w:r>
        <w:rPr>
          <w:color w:val="2D6D97"/>
          <w:spacing w:val="60"/>
          <w:w w:val="110"/>
        </w:rPr>
        <w:t xml:space="preserve"> </w:t>
      </w:r>
      <w:r>
        <w:rPr>
          <w:color w:val="2D6D97"/>
          <w:w w:val="110"/>
        </w:rPr>
        <w:t>49659</w:t>
      </w:r>
      <w:r>
        <w:rPr>
          <w:color w:val="2D6D97"/>
          <w:spacing w:val="-58"/>
          <w:w w:val="110"/>
        </w:rPr>
        <w:t xml:space="preserve"> </w:t>
      </w:r>
      <w:r>
        <w:rPr>
          <w:color w:val="2D6D97"/>
          <w:w w:val="110"/>
        </w:rPr>
        <w:t>Phone</w:t>
      </w:r>
      <w:r>
        <w:rPr>
          <w:color w:val="2D6D97"/>
          <w:spacing w:val="29"/>
          <w:w w:val="110"/>
        </w:rPr>
        <w:t xml:space="preserve"> </w:t>
      </w:r>
      <w:r>
        <w:rPr>
          <w:color w:val="2D6D97"/>
          <w:w w:val="110"/>
        </w:rPr>
        <w:t>(231)587-8354</w:t>
      </w:r>
      <w:r>
        <w:rPr>
          <w:color w:val="2D6D97"/>
          <w:w w:val="110"/>
        </w:rPr>
        <w:tab/>
        <w:t>Fax</w:t>
      </w:r>
      <w:r>
        <w:rPr>
          <w:color w:val="2D6D97"/>
          <w:spacing w:val="29"/>
          <w:w w:val="110"/>
        </w:rPr>
        <w:t xml:space="preserve"> </w:t>
      </w:r>
      <w:r>
        <w:rPr>
          <w:color w:val="2D6D97"/>
          <w:w w:val="110"/>
        </w:rPr>
        <w:t>(231)587-4066</w:t>
      </w:r>
    </w:p>
    <w:p w14:paraId="481137B8" w14:textId="77777777" w:rsidR="007C34CE" w:rsidRDefault="00000000">
      <w:pPr>
        <w:pStyle w:val="BodyText"/>
        <w:spacing w:before="9"/>
        <w:ind w:left="1985" w:right="2010"/>
        <w:jc w:val="center"/>
      </w:pPr>
      <w:hyperlink r:id="rId6">
        <w:r w:rsidR="002D03F0">
          <w:rPr>
            <w:color w:val="2D6D97"/>
            <w:w w:val="115"/>
          </w:rPr>
          <w:t>www.bluelaketwpkalkaska.org</w:t>
        </w:r>
      </w:hyperlink>
    </w:p>
    <w:p w14:paraId="4C0081A0" w14:textId="77777777" w:rsidR="007C34CE" w:rsidRDefault="007C34CE">
      <w:pPr>
        <w:pStyle w:val="BodyText"/>
      </w:pPr>
    </w:p>
    <w:p w14:paraId="5C795519" w14:textId="0336BBD6" w:rsidR="007C34CE" w:rsidRDefault="007777BC" w:rsidP="007777BC">
      <w:pPr>
        <w:jc w:val="center"/>
      </w:pPr>
      <w:r>
        <w:rPr>
          <w:b/>
          <w:bCs/>
          <w:sz w:val="28"/>
        </w:rPr>
        <w:t>AGENDA – REGULAR BOARD MEETING</w:t>
      </w:r>
    </w:p>
    <w:p w14:paraId="35C27640" w14:textId="77777777" w:rsidR="007C34CE" w:rsidRDefault="007C34CE">
      <w:pPr>
        <w:pStyle w:val="BodyText"/>
      </w:pPr>
    </w:p>
    <w:p w14:paraId="7196EC50" w14:textId="4716DB12" w:rsidR="007777BC" w:rsidRDefault="007777BC" w:rsidP="007777BC">
      <w:pPr>
        <w:jc w:val="center"/>
        <w:rPr>
          <w:b/>
          <w:bCs/>
          <w:sz w:val="24"/>
          <w:szCs w:val="24"/>
        </w:rPr>
      </w:pPr>
      <w:r w:rsidRPr="008F4AEA">
        <w:rPr>
          <w:b/>
          <w:bCs/>
          <w:sz w:val="24"/>
          <w:szCs w:val="24"/>
        </w:rPr>
        <w:t>Wednesday 7:00 pm     September 7, 2022</w:t>
      </w:r>
    </w:p>
    <w:p w14:paraId="52DF0B31" w14:textId="77777777" w:rsidR="008C0CD8" w:rsidRPr="008F4AEA" w:rsidRDefault="008C0CD8" w:rsidP="007777BC">
      <w:pPr>
        <w:jc w:val="center"/>
        <w:rPr>
          <w:b/>
          <w:bCs/>
          <w:sz w:val="24"/>
          <w:szCs w:val="24"/>
        </w:rPr>
      </w:pPr>
    </w:p>
    <w:p w14:paraId="54CB2D26" w14:textId="77777777" w:rsidR="007777BC" w:rsidRDefault="007777BC" w:rsidP="007777BC">
      <w:pPr>
        <w:pStyle w:val="Heading7"/>
        <w:numPr>
          <w:ilvl w:val="0"/>
          <w:numId w:val="2"/>
        </w:numPr>
        <w:tabs>
          <w:tab w:val="clear" w:pos="2160"/>
          <w:tab w:val="num" w:pos="360"/>
        </w:tabs>
        <w:ind w:left="0" w:firstLine="540"/>
      </w:pPr>
      <w:bookmarkStart w:id="0" w:name="_Hlk525828749"/>
      <w:r>
        <w:t>Meeting Call to Order - Shearer</w:t>
      </w:r>
    </w:p>
    <w:p w14:paraId="118FEADE" w14:textId="77777777" w:rsidR="007777BC" w:rsidRDefault="007777BC" w:rsidP="007777BC">
      <w:pPr>
        <w:pStyle w:val="Heading7"/>
        <w:numPr>
          <w:ilvl w:val="0"/>
          <w:numId w:val="2"/>
        </w:numPr>
        <w:tabs>
          <w:tab w:val="clear" w:pos="2160"/>
          <w:tab w:val="num" w:pos="0"/>
          <w:tab w:val="num" w:pos="720"/>
        </w:tabs>
        <w:ind w:left="0" w:firstLine="540"/>
      </w:pPr>
      <w:r>
        <w:t>Pledge of Allegiance - Shearer</w:t>
      </w:r>
    </w:p>
    <w:p w14:paraId="5931F4E1" w14:textId="77777777" w:rsidR="007777BC" w:rsidRDefault="007777BC" w:rsidP="007777BC">
      <w:pPr>
        <w:widowControl/>
        <w:numPr>
          <w:ilvl w:val="0"/>
          <w:numId w:val="2"/>
        </w:numPr>
        <w:tabs>
          <w:tab w:val="clear" w:pos="2160"/>
        </w:tabs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>Roll Call of Officers – Nichol</w:t>
      </w:r>
    </w:p>
    <w:p w14:paraId="6C8C3859" w14:textId="77777777" w:rsidR="007777BC" w:rsidRPr="00190042" w:rsidRDefault="007777BC" w:rsidP="007777BC">
      <w:pPr>
        <w:widowControl/>
        <w:numPr>
          <w:ilvl w:val="0"/>
          <w:numId w:val="2"/>
        </w:numPr>
        <w:tabs>
          <w:tab w:val="clear" w:pos="2160"/>
          <w:tab w:val="num" w:pos="1980"/>
        </w:tabs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>Conflict of Interest – Shearer roll call vote</w:t>
      </w:r>
    </w:p>
    <w:p w14:paraId="5A5A9BA7" w14:textId="77777777" w:rsidR="007777BC" w:rsidRDefault="007777BC" w:rsidP="007777BC">
      <w:pPr>
        <w:widowControl/>
        <w:numPr>
          <w:ilvl w:val="0"/>
          <w:numId w:val="2"/>
        </w:numPr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>Adoption of Agenda - Shearer</w:t>
      </w:r>
    </w:p>
    <w:p w14:paraId="6112301B" w14:textId="77777777" w:rsidR="007777BC" w:rsidRDefault="007777BC" w:rsidP="007777BC">
      <w:pPr>
        <w:widowControl/>
        <w:numPr>
          <w:ilvl w:val="0"/>
          <w:numId w:val="2"/>
        </w:numPr>
        <w:tabs>
          <w:tab w:val="left" w:pos="1980"/>
        </w:tabs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>Minutes of Last Meeting - August 6, 2022 - Nichol</w:t>
      </w:r>
    </w:p>
    <w:p w14:paraId="11CC5EDE" w14:textId="77777777" w:rsidR="007777BC" w:rsidRDefault="007777BC" w:rsidP="007777BC">
      <w:pPr>
        <w:widowControl/>
        <w:numPr>
          <w:ilvl w:val="0"/>
          <w:numId w:val="2"/>
        </w:numPr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>Accept Treasure’s Report – Almose</w:t>
      </w:r>
    </w:p>
    <w:p w14:paraId="68602311" w14:textId="77777777" w:rsidR="007777BC" w:rsidRDefault="007777BC" w:rsidP="007777BC">
      <w:pPr>
        <w:widowControl/>
        <w:numPr>
          <w:ilvl w:val="0"/>
          <w:numId w:val="2"/>
        </w:numPr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>Clerk’s Report - Nichol</w:t>
      </w:r>
    </w:p>
    <w:p w14:paraId="46F69E57" w14:textId="340A7290" w:rsidR="00DC2A93" w:rsidRDefault="00DC2A93" w:rsidP="00DC2A93">
      <w:pPr>
        <w:widowControl/>
        <w:numPr>
          <w:ilvl w:val="1"/>
          <w:numId w:val="2"/>
        </w:numPr>
        <w:tabs>
          <w:tab w:val="clear" w:pos="2880"/>
          <w:tab w:val="num" w:pos="1620"/>
          <w:tab w:val="num" w:pos="2520"/>
        </w:tabs>
        <w:overflowPunct w:val="0"/>
        <w:adjustRightInd w:val="0"/>
        <w:ind w:hanging="1620"/>
        <w:textAlignment w:val="baseline"/>
        <w:rPr>
          <w:b/>
        </w:rPr>
      </w:pPr>
      <w:r>
        <w:rPr>
          <w:b/>
        </w:rPr>
        <w:t>Approve Last Months Expenditures</w:t>
      </w:r>
    </w:p>
    <w:p w14:paraId="479120C8" w14:textId="77777777" w:rsidR="007777BC" w:rsidRDefault="007777BC" w:rsidP="00DC2A93">
      <w:pPr>
        <w:widowControl/>
        <w:numPr>
          <w:ilvl w:val="0"/>
          <w:numId w:val="2"/>
        </w:numPr>
        <w:tabs>
          <w:tab w:val="clear" w:pos="2160"/>
          <w:tab w:val="num" w:pos="2520"/>
        </w:tabs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>Correspondents and Guests</w:t>
      </w:r>
    </w:p>
    <w:p w14:paraId="25A37F9C" w14:textId="77777777" w:rsidR="007777BC" w:rsidRDefault="007777BC" w:rsidP="00DC2A93">
      <w:pPr>
        <w:widowControl/>
        <w:numPr>
          <w:ilvl w:val="1"/>
          <w:numId w:val="2"/>
        </w:numPr>
        <w:tabs>
          <w:tab w:val="clear" w:pos="2880"/>
          <w:tab w:val="num" w:pos="1620"/>
          <w:tab w:val="num" w:pos="2520"/>
        </w:tabs>
        <w:overflowPunct w:val="0"/>
        <w:adjustRightInd w:val="0"/>
        <w:ind w:hanging="1620"/>
        <w:textAlignment w:val="baseline"/>
        <w:rPr>
          <w:b/>
        </w:rPr>
      </w:pPr>
      <w:r>
        <w:rPr>
          <w:b/>
        </w:rPr>
        <w:t xml:space="preserve">Community Officer – Jennifer Lester </w:t>
      </w:r>
    </w:p>
    <w:p w14:paraId="0C634D2E" w14:textId="77777777" w:rsidR="007777BC" w:rsidRDefault="007777BC" w:rsidP="00DC2A93">
      <w:pPr>
        <w:widowControl/>
        <w:numPr>
          <w:ilvl w:val="1"/>
          <w:numId w:val="2"/>
        </w:numPr>
        <w:tabs>
          <w:tab w:val="clear" w:pos="2880"/>
          <w:tab w:val="num" w:pos="1620"/>
          <w:tab w:val="num" w:pos="2520"/>
        </w:tabs>
        <w:overflowPunct w:val="0"/>
        <w:adjustRightInd w:val="0"/>
        <w:ind w:hanging="1620"/>
        <w:textAlignment w:val="baseline"/>
        <w:rPr>
          <w:b/>
        </w:rPr>
      </w:pPr>
      <w:r>
        <w:rPr>
          <w:b/>
        </w:rPr>
        <w:t>Camp Grayling Expansion – Jim Knight</w:t>
      </w:r>
    </w:p>
    <w:p w14:paraId="58949874" w14:textId="77777777" w:rsidR="007777BC" w:rsidRDefault="007777BC" w:rsidP="00DC2A93">
      <w:pPr>
        <w:widowControl/>
        <w:numPr>
          <w:ilvl w:val="1"/>
          <w:numId w:val="2"/>
        </w:numPr>
        <w:tabs>
          <w:tab w:val="clear" w:pos="2880"/>
          <w:tab w:val="num" w:pos="1620"/>
          <w:tab w:val="num" w:pos="2520"/>
        </w:tabs>
        <w:overflowPunct w:val="0"/>
        <w:adjustRightInd w:val="0"/>
        <w:ind w:hanging="1620"/>
        <w:textAlignment w:val="baseline"/>
        <w:rPr>
          <w:b/>
        </w:rPr>
      </w:pPr>
      <w:r>
        <w:rPr>
          <w:b/>
        </w:rPr>
        <w:t>Representatives from Camp Grayling</w:t>
      </w:r>
    </w:p>
    <w:p w14:paraId="57A98390" w14:textId="77777777" w:rsidR="007777BC" w:rsidRPr="007B7DED" w:rsidRDefault="007777BC" w:rsidP="00DC2A93">
      <w:pPr>
        <w:widowControl/>
        <w:numPr>
          <w:ilvl w:val="1"/>
          <w:numId w:val="2"/>
        </w:numPr>
        <w:tabs>
          <w:tab w:val="clear" w:pos="2880"/>
          <w:tab w:val="num" w:pos="1620"/>
          <w:tab w:val="num" w:pos="2520"/>
        </w:tabs>
        <w:overflowPunct w:val="0"/>
        <w:adjustRightInd w:val="0"/>
        <w:ind w:hanging="1620"/>
        <w:textAlignment w:val="baseline"/>
        <w:rPr>
          <w:b/>
        </w:rPr>
      </w:pPr>
      <w:r>
        <w:rPr>
          <w:b/>
        </w:rPr>
        <w:t>County Commissioner – Kohn Fisher</w:t>
      </w:r>
    </w:p>
    <w:p w14:paraId="1D291AF5" w14:textId="77777777" w:rsidR="007777BC" w:rsidRDefault="007777BC" w:rsidP="00DC2A93">
      <w:pPr>
        <w:widowControl/>
        <w:numPr>
          <w:ilvl w:val="0"/>
          <w:numId w:val="2"/>
        </w:numPr>
        <w:tabs>
          <w:tab w:val="clear" w:pos="2160"/>
          <w:tab w:val="num" w:pos="2520"/>
        </w:tabs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>Public Input</w:t>
      </w:r>
    </w:p>
    <w:p w14:paraId="4CFBF535" w14:textId="77777777" w:rsidR="007777BC" w:rsidRPr="00AA2AFC" w:rsidRDefault="007777BC" w:rsidP="00DC2A93">
      <w:pPr>
        <w:widowControl/>
        <w:numPr>
          <w:ilvl w:val="0"/>
          <w:numId w:val="2"/>
        </w:numPr>
        <w:tabs>
          <w:tab w:val="clear" w:pos="2160"/>
          <w:tab w:val="num" w:pos="2520"/>
        </w:tabs>
        <w:overflowPunct w:val="0"/>
        <w:adjustRightInd w:val="0"/>
        <w:spacing w:before="120"/>
        <w:ind w:left="720"/>
        <w:textAlignment w:val="baseline"/>
        <w:rPr>
          <w:b/>
        </w:rPr>
      </w:pPr>
      <w:r w:rsidRPr="00AA2AFC">
        <w:rPr>
          <w:b/>
        </w:rPr>
        <w:t>Township Reports</w:t>
      </w:r>
    </w:p>
    <w:p w14:paraId="78FAC1AD" w14:textId="77777777" w:rsidR="007777BC" w:rsidRDefault="007777BC" w:rsidP="00DC2A93">
      <w:pPr>
        <w:widowControl/>
        <w:numPr>
          <w:ilvl w:val="1"/>
          <w:numId w:val="2"/>
        </w:numPr>
        <w:tabs>
          <w:tab w:val="clear" w:pos="2880"/>
        </w:tabs>
        <w:overflowPunct w:val="0"/>
        <w:adjustRightInd w:val="0"/>
        <w:ind w:left="1620"/>
        <w:textAlignment w:val="baseline"/>
        <w:rPr>
          <w:b/>
        </w:rPr>
      </w:pPr>
      <w:r>
        <w:rPr>
          <w:b/>
        </w:rPr>
        <w:t>Assessor’s Report – Sheneman</w:t>
      </w:r>
    </w:p>
    <w:p w14:paraId="46E4F85E" w14:textId="77777777" w:rsidR="007777BC" w:rsidRDefault="007777BC" w:rsidP="00DC2A93">
      <w:pPr>
        <w:widowControl/>
        <w:numPr>
          <w:ilvl w:val="1"/>
          <w:numId w:val="2"/>
        </w:numPr>
        <w:tabs>
          <w:tab w:val="clear" w:pos="2880"/>
          <w:tab w:val="num" w:pos="2520"/>
        </w:tabs>
        <w:overflowPunct w:val="0"/>
        <w:adjustRightInd w:val="0"/>
        <w:ind w:left="1620"/>
        <w:textAlignment w:val="baseline"/>
        <w:rPr>
          <w:b/>
        </w:rPr>
      </w:pPr>
      <w:r>
        <w:rPr>
          <w:b/>
        </w:rPr>
        <w:t>Fire Department Report – Brierley</w:t>
      </w:r>
    </w:p>
    <w:p w14:paraId="591904FD" w14:textId="77777777" w:rsidR="007777BC" w:rsidRDefault="007777BC" w:rsidP="00DC2A93">
      <w:pPr>
        <w:widowControl/>
        <w:numPr>
          <w:ilvl w:val="1"/>
          <w:numId w:val="2"/>
        </w:numPr>
        <w:tabs>
          <w:tab w:val="num" w:pos="2520"/>
        </w:tabs>
        <w:overflowPunct w:val="0"/>
        <w:adjustRightInd w:val="0"/>
        <w:ind w:left="1620"/>
        <w:textAlignment w:val="baseline"/>
        <w:rPr>
          <w:b/>
        </w:rPr>
      </w:pPr>
      <w:r>
        <w:rPr>
          <w:b/>
        </w:rPr>
        <w:t>Planning Board Report – Shaw</w:t>
      </w:r>
    </w:p>
    <w:p w14:paraId="2FE14BC2" w14:textId="77777777" w:rsidR="007777BC" w:rsidRDefault="007777BC" w:rsidP="00DC2A93">
      <w:pPr>
        <w:widowControl/>
        <w:numPr>
          <w:ilvl w:val="1"/>
          <w:numId w:val="2"/>
        </w:numPr>
        <w:tabs>
          <w:tab w:val="clear" w:pos="2880"/>
          <w:tab w:val="num" w:pos="1620"/>
          <w:tab w:val="num" w:pos="2520"/>
        </w:tabs>
        <w:overflowPunct w:val="0"/>
        <w:adjustRightInd w:val="0"/>
        <w:ind w:hanging="1620"/>
        <w:textAlignment w:val="baseline"/>
        <w:rPr>
          <w:b/>
        </w:rPr>
      </w:pPr>
      <w:r>
        <w:rPr>
          <w:b/>
        </w:rPr>
        <w:t xml:space="preserve">Zoning Board of Appeals – </w:t>
      </w:r>
      <w:proofErr w:type="spellStart"/>
      <w:r>
        <w:rPr>
          <w:b/>
        </w:rPr>
        <w:t>Buttermore</w:t>
      </w:r>
      <w:proofErr w:type="spellEnd"/>
    </w:p>
    <w:p w14:paraId="71240FE4" w14:textId="77777777" w:rsidR="007777BC" w:rsidRDefault="007777BC" w:rsidP="00DC2A93">
      <w:pPr>
        <w:widowControl/>
        <w:numPr>
          <w:ilvl w:val="1"/>
          <w:numId w:val="2"/>
        </w:numPr>
        <w:tabs>
          <w:tab w:val="clear" w:pos="2880"/>
          <w:tab w:val="num" w:pos="1620"/>
          <w:tab w:val="num" w:pos="2520"/>
        </w:tabs>
        <w:overflowPunct w:val="0"/>
        <w:adjustRightInd w:val="0"/>
        <w:ind w:hanging="1620"/>
        <w:textAlignment w:val="baseline"/>
        <w:rPr>
          <w:b/>
        </w:rPr>
      </w:pPr>
      <w:r>
        <w:rPr>
          <w:b/>
        </w:rPr>
        <w:t>Zoning Administrator - Campbell</w:t>
      </w:r>
    </w:p>
    <w:p w14:paraId="0F82836F" w14:textId="77777777" w:rsidR="007777BC" w:rsidRDefault="007777BC" w:rsidP="00DC2A93">
      <w:pPr>
        <w:widowControl/>
        <w:numPr>
          <w:ilvl w:val="1"/>
          <w:numId w:val="2"/>
        </w:numPr>
        <w:tabs>
          <w:tab w:val="clear" w:pos="2880"/>
          <w:tab w:val="num" w:pos="2520"/>
        </w:tabs>
        <w:overflowPunct w:val="0"/>
        <w:adjustRightInd w:val="0"/>
        <w:ind w:left="1620"/>
        <w:textAlignment w:val="baseline"/>
        <w:rPr>
          <w:b/>
        </w:rPr>
      </w:pPr>
      <w:r>
        <w:rPr>
          <w:b/>
        </w:rPr>
        <w:t>Hospital Report - Nichol</w:t>
      </w:r>
    </w:p>
    <w:p w14:paraId="1CF8F87E" w14:textId="77777777" w:rsidR="007777BC" w:rsidRDefault="007777BC" w:rsidP="00DC2A93">
      <w:pPr>
        <w:widowControl/>
        <w:numPr>
          <w:ilvl w:val="1"/>
          <w:numId w:val="2"/>
        </w:numPr>
        <w:tabs>
          <w:tab w:val="num" w:pos="2520"/>
        </w:tabs>
        <w:overflowPunct w:val="0"/>
        <w:adjustRightInd w:val="0"/>
        <w:ind w:left="1620"/>
        <w:textAlignment w:val="baseline"/>
        <w:rPr>
          <w:b/>
        </w:rPr>
      </w:pPr>
      <w:r>
        <w:rPr>
          <w:b/>
        </w:rPr>
        <w:t>Road Committee Report – Shoemaker</w:t>
      </w:r>
    </w:p>
    <w:p w14:paraId="1661B1F9" w14:textId="77777777" w:rsidR="007777BC" w:rsidRDefault="007777BC" w:rsidP="00DC2A93">
      <w:pPr>
        <w:widowControl/>
        <w:numPr>
          <w:ilvl w:val="0"/>
          <w:numId w:val="2"/>
        </w:numPr>
        <w:tabs>
          <w:tab w:val="clear" w:pos="2160"/>
          <w:tab w:val="num" w:pos="2520"/>
        </w:tabs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>Board Member Comments and Input</w:t>
      </w:r>
    </w:p>
    <w:p w14:paraId="3CF559C6" w14:textId="77777777" w:rsidR="007777BC" w:rsidRDefault="007777BC" w:rsidP="00DC2A93">
      <w:pPr>
        <w:pStyle w:val="ListParagraph"/>
        <w:widowControl/>
        <w:numPr>
          <w:ilvl w:val="1"/>
          <w:numId w:val="2"/>
        </w:numPr>
        <w:tabs>
          <w:tab w:val="num" w:pos="2520"/>
        </w:tabs>
        <w:overflowPunct w:val="0"/>
        <w:adjustRightInd w:val="0"/>
        <w:spacing w:before="120"/>
        <w:ind w:left="1620"/>
        <w:contextualSpacing/>
        <w:textAlignment w:val="baseline"/>
        <w:rPr>
          <w:b/>
        </w:rPr>
      </w:pPr>
      <w:r>
        <w:rPr>
          <w:b/>
        </w:rPr>
        <w:t>Recommendation from Attorney – BLT Code of Ethics and TB Rules of Procedure.</w:t>
      </w:r>
    </w:p>
    <w:p w14:paraId="2B81E33D" w14:textId="77777777" w:rsidR="007777BC" w:rsidRPr="00826D1B" w:rsidRDefault="007777BC" w:rsidP="00DC2A93">
      <w:pPr>
        <w:pStyle w:val="ListParagraph"/>
        <w:widowControl/>
        <w:numPr>
          <w:ilvl w:val="1"/>
          <w:numId w:val="2"/>
        </w:numPr>
        <w:tabs>
          <w:tab w:val="clear" w:pos="2880"/>
          <w:tab w:val="num" w:pos="1620"/>
          <w:tab w:val="num" w:pos="2520"/>
        </w:tabs>
        <w:overflowPunct w:val="0"/>
        <w:adjustRightInd w:val="0"/>
        <w:spacing w:before="120"/>
        <w:ind w:hanging="1620"/>
        <w:contextualSpacing/>
        <w:textAlignment w:val="baseline"/>
        <w:rPr>
          <w:b/>
        </w:rPr>
      </w:pPr>
      <w:r>
        <w:rPr>
          <w:b/>
        </w:rPr>
        <w:t>Cell Tower Repeaters for Better Township Service</w:t>
      </w:r>
    </w:p>
    <w:p w14:paraId="30F75AA0" w14:textId="77777777" w:rsidR="007777BC" w:rsidRDefault="007777BC" w:rsidP="00DC2A93">
      <w:pPr>
        <w:widowControl/>
        <w:numPr>
          <w:ilvl w:val="0"/>
          <w:numId w:val="2"/>
        </w:numPr>
        <w:tabs>
          <w:tab w:val="clear" w:pos="2160"/>
          <w:tab w:val="num" w:pos="2520"/>
        </w:tabs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>Old Business – ARPA Project Discussion</w:t>
      </w:r>
    </w:p>
    <w:p w14:paraId="1C5C8032" w14:textId="77777777" w:rsidR="007777BC" w:rsidRDefault="007777BC" w:rsidP="00DC2A93">
      <w:pPr>
        <w:widowControl/>
        <w:numPr>
          <w:ilvl w:val="0"/>
          <w:numId w:val="2"/>
        </w:numPr>
        <w:tabs>
          <w:tab w:val="clear" w:pos="2160"/>
          <w:tab w:val="num" w:pos="2520"/>
        </w:tabs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 xml:space="preserve">New Business </w:t>
      </w:r>
    </w:p>
    <w:p w14:paraId="23AED05D" w14:textId="77777777" w:rsidR="007777BC" w:rsidRDefault="007777BC" w:rsidP="00DC2A93">
      <w:pPr>
        <w:widowControl/>
        <w:numPr>
          <w:ilvl w:val="0"/>
          <w:numId w:val="2"/>
        </w:numPr>
        <w:tabs>
          <w:tab w:val="clear" w:pos="2160"/>
          <w:tab w:val="num" w:pos="2520"/>
        </w:tabs>
        <w:overflowPunct w:val="0"/>
        <w:adjustRightInd w:val="0"/>
        <w:spacing w:before="120"/>
        <w:ind w:left="720"/>
        <w:textAlignment w:val="baseline"/>
        <w:rPr>
          <w:b/>
        </w:rPr>
      </w:pPr>
      <w:r>
        <w:rPr>
          <w:b/>
        </w:rPr>
        <w:t>Adjournment - Next meeting Oct 5, 2022</w:t>
      </w:r>
    </w:p>
    <w:bookmarkEnd w:id="0"/>
    <w:p w14:paraId="003F4ABF" w14:textId="77777777" w:rsidR="007C34CE" w:rsidRDefault="007C34CE" w:rsidP="00DC2A93">
      <w:pPr>
        <w:pStyle w:val="BodyText"/>
        <w:tabs>
          <w:tab w:val="num" w:pos="2520"/>
        </w:tabs>
        <w:ind w:hanging="1620"/>
      </w:pPr>
    </w:p>
    <w:p w14:paraId="17233E88" w14:textId="77777777" w:rsidR="007C34CE" w:rsidRDefault="007C34CE">
      <w:pPr>
        <w:pStyle w:val="BodyText"/>
      </w:pPr>
    </w:p>
    <w:p w14:paraId="3E22A347" w14:textId="77777777" w:rsidR="007C34CE" w:rsidRDefault="007C34CE">
      <w:pPr>
        <w:pStyle w:val="BodyText"/>
      </w:pPr>
    </w:p>
    <w:p w14:paraId="51DEA1A8" w14:textId="77777777" w:rsidR="007C34CE" w:rsidRDefault="007C34CE">
      <w:pPr>
        <w:pStyle w:val="BodyText"/>
      </w:pPr>
    </w:p>
    <w:p w14:paraId="64EC854B" w14:textId="77777777" w:rsidR="007C34CE" w:rsidRDefault="007C34CE">
      <w:pPr>
        <w:pStyle w:val="BodyText"/>
      </w:pPr>
    </w:p>
    <w:p w14:paraId="60C2713A" w14:textId="77777777" w:rsidR="007C34CE" w:rsidRDefault="007C34CE">
      <w:pPr>
        <w:pStyle w:val="BodyText"/>
      </w:pPr>
    </w:p>
    <w:p w14:paraId="1E7E95E3" w14:textId="77777777" w:rsidR="007C34CE" w:rsidRDefault="007C34CE">
      <w:pPr>
        <w:pStyle w:val="BodyText"/>
      </w:pPr>
    </w:p>
    <w:p w14:paraId="7948FACE" w14:textId="77777777" w:rsidR="007C34CE" w:rsidRDefault="007C34CE">
      <w:pPr>
        <w:pStyle w:val="BodyText"/>
      </w:pPr>
    </w:p>
    <w:p w14:paraId="37937D02" w14:textId="52DF1A7C" w:rsidR="007C34CE" w:rsidRDefault="002D03F0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0A4ADF" wp14:editId="545EC602">
                <wp:simplePos x="0" y="0"/>
                <wp:positionH relativeFrom="page">
                  <wp:posOffset>3396615</wp:posOffset>
                </wp:positionH>
                <wp:positionV relativeFrom="paragraph">
                  <wp:posOffset>189865</wp:posOffset>
                </wp:positionV>
                <wp:extent cx="39370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270"/>
                        </a:xfrm>
                        <a:custGeom>
                          <a:avLst/>
                          <a:gdLst>
                            <a:gd name="T0" fmla="+- 0 5349 5349"/>
                            <a:gd name="T1" fmla="*/ T0 w 620"/>
                            <a:gd name="T2" fmla="+- 0 5969 5349"/>
                            <a:gd name="T3" fmla="*/ T2 w 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">
                              <a:moveTo>
                                <a:pt x="0" y="0"/>
                              </a:moveTo>
                              <a:lnTo>
                                <a:pt x="62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9C09" id="docshape1" o:spid="_x0000_s1026" style="position:absolute;margin-left:267.45pt;margin-top:14.95pt;width:3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" path="m,l620,e" filled="f" strokeweight=".1271mm">
                <v:path arrowok="t" o:connecttype="custom" o:connectlocs="0,0;393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E716AA" wp14:editId="60B9B20A">
                <wp:simplePos x="0" y="0"/>
                <wp:positionH relativeFrom="page">
                  <wp:posOffset>3836035</wp:posOffset>
                </wp:positionH>
                <wp:positionV relativeFrom="paragraph">
                  <wp:posOffset>189865</wp:posOffset>
                </wp:positionV>
                <wp:extent cx="75120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205" cy="1270"/>
                        </a:xfrm>
                        <a:custGeom>
                          <a:avLst/>
                          <a:gdLst>
                            <a:gd name="T0" fmla="+- 0 6041 6041"/>
                            <a:gd name="T1" fmla="*/ T0 w 1183"/>
                            <a:gd name="T2" fmla="+- 0 7223 6041"/>
                            <a:gd name="T3" fmla="*/ T2 w 1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3">
                              <a:moveTo>
                                <a:pt x="0" y="0"/>
                              </a:moveTo>
                              <a:lnTo>
                                <a:pt x="1182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A2FE" id="docshape2" o:spid="_x0000_s1026" style="position:absolute;margin-left:302.05pt;margin-top:14.95pt;width:5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" path="m,l1182,e" filled="f" strokeweight=".1271mm">
                <v:path arrowok="t" o:connecttype="custom" o:connectlocs="0,0;750570,0" o:connectangles="0,0"/>
                <w10:wrap type="topAndBottom" anchorx="page"/>
              </v:shape>
            </w:pict>
          </mc:Fallback>
        </mc:AlternateContent>
      </w:r>
    </w:p>
    <w:sectPr w:rsidR="007C34CE">
      <w:type w:val="continuous"/>
      <w:pgSz w:w="12240" w:h="15840"/>
      <w:pgMar w:top="68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Bold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6B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1" w15:restartNumberingAfterBreak="0">
    <w:nsid w:val="4CCE51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75246917">
    <w:abstractNumId w:val="1"/>
  </w:num>
  <w:num w:numId="2" w16cid:durableId="170721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CE"/>
    <w:rsid w:val="002D03F0"/>
    <w:rsid w:val="0045564A"/>
    <w:rsid w:val="007777BC"/>
    <w:rsid w:val="007C34CE"/>
    <w:rsid w:val="008C0CD8"/>
    <w:rsid w:val="008F4AEA"/>
    <w:rsid w:val="00DC2A93"/>
    <w:rsid w:val="00F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A7A7"/>
  <w15:docId w15:val="{0D99B7B7-5400-4BF2-BC18-FA5E1159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7777BC"/>
    <w:pPr>
      <w:keepNext/>
      <w:widowControl/>
      <w:numPr>
        <w:numId w:val="1"/>
      </w:numPr>
      <w:overflowPunct w:val="0"/>
      <w:adjustRightInd w:val="0"/>
      <w:textAlignment w:val="baseline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77BC"/>
    <w:pPr>
      <w:keepNext/>
      <w:widowControl/>
      <w:numPr>
        <w:ilvl w:val="1"/>
        <w:numId w:val="1"/>
      </w:numPr>
      <w:overflowPunct w:val="0"/>
      <w:adjustRightInd w:val="0"/>
      <w:spacing w:before="120"/>
      <w:textAlignment w:val="baseline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77BC"/>
    <w:pPr>
      <w:keepNext/>
      <w:widowControl/>
      <w:numPr>
        <w:ilvl w:val="2"/>
        <w:numId w:val="1"/>
      </w:numPr>
      <w:overflowPunct w:val="0"/>
      <w:adjustRightInd w:val="0"/>
      <w:spacing w:before="120"/>
      <w:textAlignment w:val="baseline"/>
      <w:outlineLvl w:val="2"/>
    </w:pPr>
    <w:rPr>
      <w:rFonts w:eastAsia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777BC"/>
    <w:pPr>
      <w:keepNext/>
      <w:widowControl/>
      <w:numPr>
        <w:ilvl w:val="3"/>
        <w:numId w:val="1"/>
      </w:numPr>
      <w:overflowPunct w:val="0"/>
      <w:adjustRightInd w:val="0"/>
      <w:jc w:val="center"/>
      <w:textAlignment w:val="baseline"/>
      <w:outlineLvl w:val="3"/>
    </w:pPr>
    <w:rPr>
      <w:rFonts w:eastAsia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777BC"/>
    <w:pPr>
      <w:keepNext/>
      <w:widowControl/>
      <w:numPr>
        <w:ilvl w:val="4"/>
        <w:numId w:val="1"/>
      </w:numPr>
      <w:overflowPunct w:val="0"/>
      <w:adjustRightInd w:val="0"/>
      <w:spacing w:before="120"/>
      <w:textAlignment w:val="baseline"/>
      <w:outlineLvl w:val="4"/>
    </w:pPr>
    <w:rPr>
      <w:rFonts w:eastAsia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777BC"/>
    <w:pPr>
      <w:keepNext/>
      <w:widowControl/>
      <w:numPr>
        <w:ilvl w:val="5"/>
        <w:numId w:val="1"/>
      </w:numPr>
      <w:overflowPunct w:val="0"/>
      <w:adjustRightInd w:val="0"/>
      <w:spacing w:before="120"/>
      <w:textAlignment w:val="baseline"/>
      <w:outlineLvl w:val="5"/>
    </w:pPr>
    <w:rPr>
      <w:rFonts w:eastAsia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777BC"/>
    <w:pPr>
      <w:keepNext/>
      <w:widowControl/>
      <w:numPr>
        <w:ilvl w:val="6"/>
        <w:numId w:val="1"/>
      </w:numPr>
      <w:overflowPunct w:val="0"/>
      <w:adjustRightInd w:val="0"/>
      <w:spacing w:before="120"/>
      <w:textAlignment w:val="baseline"/>
      <w:outlineLvl w:val="6"/>
    </w:pPr>
    <w:rPr>
      <w:rFonts w:eastAsia="Times New Roman" w:cs="Times New Roman"/>
      <w:b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777BC"/>
    <w:pPr>
      <w:keepNext/>
      <w:widowControl/>
      <w:numPr>
        <w:ilvl w:val="7"/>
        <w:numId w:val="1"/>
      </w:numPr>
      <w:overflowPunct w:val="0"/>
      <w:adjustRightInd w:val="0"/>
      <w:spacing w:before="120"/>
      <w:textAlignment w:val="baseline"/>
      <w:outlineLvl w:val="7"/>
    </w:pPr>
    <w:rPr>
      <w:rFonts w:eastAsia="Times New Roman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77BC"/>
    <w:pPr>
      <w:keepNext/>
      <w:widowControl/>
      <w:numPr>
        <w:ilvl w:val="8"/>
        <w:numId w:val="1"/>
      </w:numPr>
      <w:overflowPunct w:val="0"/>
      <w:adjustRightInd w:val="0"/>
      <w:jc w:val="center"/>
      <w:textAlignment w:val="baseline"/>
      <w:outlineLvl w:val="8"/>
    </w:pPr>
    <w:rPr>
      <w:rFonts w:ascii="Engravers Bold" w:eastAsia="Times New Roman" w:hAnsi="Engravers Bold" w:cs="Times New Roman"/>
      <w:color w:val="0000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777BC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777B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77BC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77BC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777BC"/>
    <w:rPr>
      <w:rFonts w:ascii="Arial" w:eastAsia="Times New Roman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777BC"/>
    <w:rPr>
      <w:rFonts w:ascii="Arial" w:eastAsia="Times New Roman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77B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777BC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77BC"/>
    <w:rPr>
      <w:rFonts w:ascii="Engravers Bold" w:eastAsia="Times New Roman" w:hAnsi="Engravers Bold" w:cs="Times New Roman"/>
      <w:color w:val="0000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elaketwpkalkask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Fletemier</dc:creator>
  <cp:lastModifiedBy>BL Clerk</cp:lastModifiedBy>
  <cp:revision>4</cp:revision>
  <dcterms:created xsi:type="dcterms:W3CDTF">2022-09-07T17:01:00Z</dcterms:created>
  <dcterms:modified xsi:type="dcterms:W3CDTF">2022-09-07T17:14:00Z</dcterms:modified>
</cp:coreProperties>
</file>